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561481A" w:rsidR="004F0988" w:rsidRDefault="004F0988" w:rsidP="00B25192">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BB07D3">
              <w:t>6</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BB07D3">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lastRenderedPageBreak/>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20007809"/>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20007810"/>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20007811"/>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39C36AD2" w14:textId="112BFA49" w:rsidR="00C251C3" w:rsidRPr="00BB07D3" w:rsidRDefault="00BB07D3" w:rsidP="00BB07D3">
      <w:pPr>
        <w:pStyle w:val="EX"/>
        <w:rPr>
          <w:rFonts w:hint="eastAsia"/>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bookmarkStart w:id="23" w:name="_GoBack"/>
      <w:bookmarkEnd w:id="23"/>
    </w:p>
    <w:p w14:paraId="016E7979" w14:textId="3582DE77" w:rsidR="00080512" w:rsidRPr="004D3578" w:rsidRDefault="00080512">
      <w:pPr>
        <w:pStyle w:val="1"/>
      </w:pPr>
      <w:bookmarkStart w:id="24" w:name="definitions"/>
      <w:bookmarkStart w:id="25" w:name="_Toc120007812"/>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120007813"/>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 xml:space="preserve">For purposes of TR 28.863, the term is defined to be an indicator which reflects the end-to-end </w:t>
      </w:r>
      <w:proofErr w:type="gramStart"/>
      <w:r w:rsidRPr="002C020E">
        <w:rPr>
          <w:i w:val="0"/>
          <w:color w:val="auto"/>
        </w:rPr>
        <w:t>service</w:t>
      </w:r>
      <w:proofErr w:type="gramEnd"/>
      <w:r w:rsidRPr="002C020E">
        <w:rPr>
          <w:i w:val="0"/>
          <w:color w:val="auto"/>
        </w:rPr>
        <w:t xml:space="preserv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27" w:name="_Toc120007814"/>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8" w:name="_Toc120007815"/>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9" w:name="clause4"/>
      <w:bookmarkStart w:id="30" w:name="_Toc21087537"/>
      <w:bookmarkStart w:id="31" w:name="_Toc120007816"/>
      <w:bookmarkEnd w:id="29"/>
      <w:r>
        <w:t>4</w:t>
      </w:r>
      <w:r w:rsidR="009D257E">
        <w:tab/>
      </w:r>
      <w:r w:rsidR="00F67F21">
        <w:t>Issues</w:t>
      </w:r>
      <w:bookmarkEnd w:id="30"/>
      <w:r w:rsidR="00F67F21">
        <w:t xml:space="preserve"> and potential solutions</w:t>
      </w:r>
      <w:bookmarkEnd w:id="31"/>
    </w:p>
    <w:p w14:paraId="4018BE28" w14:textId="35332A45" w:rsidR="00F67F21" w:rsidRDefault="00427651" w:rsidP="00F67F21">
      <w:pPr>
        <w:pStyle w:val="2"/>
      </w:pPr>
      <w:bookmarkStart w:id="32" w:name="_Toc21087538"/>
      <w:bookmarkStart w:id="33" w:name="_Toc16839376"/>
      <w:bookmarkStart w:id="34" w:name="_Toc120007817"/>
      <w:r>
        <w:t>4</w:t>
      </w:r>
      <w:r w:rsidR="004C0FFA">
        <w:t>.1</w:t>
      </w:r>
      <w:r w:rsidR="004C0FFA">
        <w:tab/>
      </w:r>
      <w:r w:rsidR="00F67F21">
        <w:t xml:space="preserve">Issue # 1: </w:t>
      </w:r>
      <w:bookmarkEnd w:id="32"/>
      <w:bookmarkEnd w:id="33"/>
      <w:r w:rsidR="00F67F21">
        <w:t>Definition of KQI</w:t>
      </w:r>
      <w:bookmarkEnd w:id="34"/>
    </w:p>
    <w:p w14:paraId="1043E1F8" w14:textId="2427B011" w:rsidR="00F67F21" w:rsidRDefault="00427651" w:rsidP="00F67F21">
      <w:pPr>
        <w:pStyle w:val="3"/>
        <w:rPr>
          <w:lang w:eastAsia="ko-KR"/>
        </w:rPr>
      </w:pPr>
      <w:bookmarkStart w:id="35" w:name="_Toc21087539"/>
      <w:bookmarkStart w:id="36" w:name="_Toc16839377"/>
      <w:bookmarkStart w:id="37" w:name="_Toc500949092"/>
      <w:bookmarkStart w:id="38" w:name="_Toc120007818"/>
      <w:bookmarkStart w:id="39" w:name="_Hlk500943653"/>
      <w:r>
        <w:rPr>
          <w:lang w:eastAsia="ko-KR"/>
        </w:rPr>
        <w:t>4</w:t>
      </w:r>
      <w:r w:rsidR="00F67F21">
        <w:rPr>
          <w:lang w:eastAsia="ko-KR"/>
        </w:rPr>
        <w:t>.1.1</w:t>
      </w:r>
      <w:r w:rsidR="00F67F21">
        <w:rPr>
          <w:lang w:eastAsia="ko-KR"/>
        </w:rPr>
        <w:tab/>
        <w:t>Description</w:t>
      </w:r>
      <w:bookmarkEnd w:id="35"/>
      <w:bookmarkEnd w:id="36"/>
      <w:bookmarkEnd w:id="37"/>
      <w:bookmarkEnd w:id="38"/>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40"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40"/>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1"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1"/>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w:t>
      </w:r>
      <w:r w:rsidRPr="009421AA">
        <w:rPr>
          <w:i/>
          <w:lang w:eastAsia="zh-CN"/>
        </w:rPr>
        <w:lastRenderedPageBreak/>
        <w:t xml:space="preserve">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42" w:name="_Toc120007821"/>
      <w:r>
        <w:rPr>
          <w:lang w:eastAsia="ko-KR"/>
        </w:rPr>
        <w:t>4.1.1.</w:t>
      </w:r>
      <w:r>
        <w:rPr>
          <w:lang w:eastAsia="zh-CN"/>
        </w:rPr>
        <w:t>3</w:t>
      </w:r>
      <w:r>
        <w:rPr>
          <w:lang w:eastAsia="ko-KR"/>
        </w:rPr>
        <w:tab/>
        <w:t>ETSI GS F5G 005</w:t>
      </w:r>
      <w:bookmarkEnd w:id="4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3"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3"/>
      <w:r>
        <w:rPr>
          <w:lang w:eastAsia="ko-KR"/>
        </w:rPr>
        <w:t xml:space="preserve"> </w:t>
      </w:r>
    </w:p>
    <w:p w14:paraId="33DB7513" w14:textId="26BF948B" w:rsidR="00242E0C" w:rsidRDefault="00242E0C" w:rsidP="00242E0C">
      <w:pPr>
        <w:pStyle w:val="5"/>
        <w:rPr>
          <w:lang w:eastAsia="ko-KR"/>
        </w:rPr>
      </w:pPr>
      <w:bookmarkStart w:id="44"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4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lastRenderedPageBreak/>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45" w:name="_Toc120007824"/>
      <w:r>
        <w:rPr>
          <w:lang w:eastAsia="ko-KR"/>
        </w:rPr>
        <w:t>4.1.1.4</w:t>
      </w:r>
      <w:r>
        <w:rPr>
          <w:rFonts w:hint="eastAsia"/>
          <w:lang w:eastAsia="zh-CN"/>
        </w:rPr>
        <w:t>.</w:t>
      </w:r>
      <w:r>
        <w:rPr>
          <w:lang w:eastAsia="zh-CN"/>
        </w:rPr>
        <w:t>2</w:t>
      </w:r>
      <w:r>
        <w:rPr>
          <w:lang w:eastAsia="ko-KR"/>
        </w:rPr>
        <w:tab/>
        <w:t>ITU-T SG9</w:t>
      </w:r>
      <w:bookmarkEnd w:id="4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6" w:name="_Toc21087540"/>
      <w:bookmarkStart w:id="47" w:name="_Toc16839381"/>
      <w:bookmarkStart w:id="48" w:name="_Toc120007825"/>
      <w:bookmarkEnd w:id="39"/>
      <w:r>
        <w:rPr>
          <w:lang w:eastAsia="ko-KR"/>
        </w:rPr>
        <w:t>4</w:t>
      </w:r>
      <w:r w:rsidR="00F67F21">
        <w:rPr>
          <w:lang w:eastAsia="ko-KR"/>
        </w:rPr>
        <w:t>.1.2</w:t>
      </w:r>
      <w:r w:rsidR="00F67F21">
        <w:rPr>
          <w:lang w:eastAsia="ko-KR"/>
        </w:rPr>
        <w:tab/>
        <w:t>Potential solutions</w:t>
      </w:r>
      <w:bookmarkEnd w:id="46"/>
      <w:bookmarkEnd w:id="47"/>
      <w:bookmarkEnd w:id="48"/>
    </w:p>
    <w:p w14:paraId="07D6D531" w14:textId="2A920FF7" w:rsidR="00F67F21" w:rsidRDefault="00427651" w:rsidP="00F67F21">
      <w:pPr>
        <w:pStyle w:val="4"/>
        <w:rPr>
          <w:lang w:val="en-US"/>
        </w:rPr>
      </w:pPr>
      <w:bookmarkStart w:id="49" w:name="_Toc21087541"/>
      <w:bookmarkStart w:id="50" w:name="_Toc16839382"/>
      <w:bookmarkStart w:id="51" w:name="_Toc120007826"/>
      <w:r>
        <w:rPr>
          <w:lang w:val="en-US"/>
        </w:rPr>
        <w:t>4</w:t>
      </w:r>
      <w:r w:rsidR="00F67F21">
        <w:rPr>
          <w:lang w:val="en-US"/>
        </w:rPr>
        <w:t>.1.2</w:t>
      </w:r>
      <w:proofErr w:type="gramStart"/>
      <w:r w:rsidR="00F67F21">
        <w:rPr>
          <w:lang w:val="en-US"/>
        </w:rPr>
        <w:t>.a</w:t>
      </w:r>
      <w:proofErr w:type="gramEnd"/>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9"/>
      <w:bookmarkEnd w:id="50"/>
      <w:bookmarkEnd w:id="51"/>
      <w:r w:rsidR="00F67F21">
        <w:rPr>
          <w:lang w:val="en-US"/>
        </w:rPr>
        <w:t xml:space="preserve"> </w:t>
      </w:r>
    </w:p>
    <w:p w14:paraId="57BD74F8" w14:textId="5E0EBFCD" w:rsidR="00F67F21" w:rsidRDefault="00427651" w:rsidP="00F67F21">
      <w:pPr>
        <w:pStyle w:val="5"/>
        <w:rPr>
          <w:lang w:eastAsia="ko-KR"/>
        </w:rPr>
      </w:pPr>
      <w:bookmarkStart w:id="52" w:name="_Toc16839383"/>
      <w:bookmarkStart w:id="53" w:name="_Toc21087542"/>
      <w:bookmarkStart w:id="54"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2"/>
      <w:r w:rsidR="00F67F21">
        <w:rPr>
          <w:lang w:eastAsia="ko-KR"/>
        </w:rPr>
        <w:t>Introduction</w:t>
      </w:r>
      <w:bookmarkEnd w:id="53"/>
      <w:bookmarkEnd w:id="54"/>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417E5627" w:rsidR="00F67F21" w:rsidRDefault="00427651" w:rsidP="00F67F21">
      <w:pPr>
        <w:pStyle w:val="5"/>
        <w:rPr>
          <w:lang w:eastAsia="ko-KR"/>
        </w:rPr>
      </w:pPr>
      <w:bookmarkStart w:id="55" w:name="_Toc21087543"/>
      <w:bookmarkStart w:id="56" w:name="_Toc16839384"/>
      <w:bookmarkStart w:id="57"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55"/>
      <w:bookmarkEnd w:id="56"/>
      <w:bookmarkEnd w:id="57"/>
    </w:p>
    <w:p w14:paraId="5B6EE28F" w14:textId="57AE2068" w:rsidR="00DD0FEA" w:rsidRPr="00C01779" w:rsidRDefault="00DD0FEA" w:rsidP="00DD0FEA">
      <w:pPr>
        <w:rPr>
          <w:rFonts w:hint="eastAsia"/>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77777777" w:rsidR="00DD0FEA" w:rsidRPr="00530840" w:rsidRDefault="00DD0FEA" w:rsidP="00DD0FEA">
      <w:pPr>
        <w:keepNext/>
        <w:keepLines/>
        <w:spacing w:before="120"/>
        <w:ind w:left="1418" w:hanging="1418"/>
        <w:outlineLvl w:val="3"/>
        <w:rPr>
          <w:rFonts w:ascii="Arial" w:hAnsi="Arial"/>
          <w:sz w:val="24"/>
          <w:lang w:eastAsia="ko-KR"/>
        </w:rPr>
      </w:pPr>
      <w:r>
        <w:rPr>
          <w:rFonts w:ascii="Arial" w:hAnsi="Arial"/>
          <w:sz w:val="24"/>
          <w:lang w:eastAsia="ko-KR"/>
        </w:rPr>
        <w:t>4.1.2</w:t>
      </w:r>
      <w:proofErr w:type="gramStart"/>
      <w:r>
        <w:rPr>
          <w:rFonts w:ascii="Arial" w:hAnsi="Arial"/>
          <w:sz w:val="24"/>
          <w:lang w:eastAsia="ko-KR"/>
        </w:rPr>
        <w:t>.b</w:t>
      </w:r>
      <w:proofErr w:type="gramEnd"/>
      <w:r w:rsidRPr="00530840">
        <w:rPr>
          <w:rFonts w:ascii="Arial" w:hAnsi="Arial"/>
          <w:sz w:val="24"/>
          <w:lang w:eastAsia="ko-KR"/>
        </w:rPr>
        <w:tab/>
        <w:t>Potential solution #</w:t>
      </w:r>
      <w:r>
        <w:rPr>
          <w:rFonts w:ascii="Arial" w:hAnsi="Arial"/>
          <w:sz w:val="24"/>
          <w:lang w:eastAsia="ko-KR"/>
        </w:rPr>
        <w:t xml:space="preserve"> 2</w:t>
      </w:r>
      <w:r w:rsidRPr="00530840">
        <w:rPr>
          <w:rFonts w:ascii="Arial" w:hAnsi="Arial"/>
          <w:sz w:val="24"/>
          <w:lang w:eastAsia="ko-KR"/>
        </w:rPr>
        <w:t xml:space="preserve">: </w:t>
      </w:r>
      <w:r w:rsidRPr="00844811">
        <w:rPr>
          <w:rFonts w:ascii="Arial" w:hAnsi="Arial"/>
          <w:sz w:val="24"/>
          <w:lang w:eastAsia="ko-KR"/>
        </w:rPr>
        <w:t xml:space="preserve">Difference of KPI, KQI and </w:t>
      </w:r>
      <w:proofErr w:type="spellStart"/>
      <w:r w:rsidRPr="00844811">
        <w:rPr>
          <w:rFonts w:ascii="Arial" w:hAnsi="Arial"/>
          <w:sz w:val="24"/>
          <w:lang w:eastAsia="ko-KR"/>
        </w:rPr>
        <w:t>QoE</w:t>
      </w:r>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rFonts w:hint="eastAsia"/>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58" w:name="_Toc89691274"/>
      <w:bookmarkStart w:id="59" w:name="_Toc120007829"/>
      <w:r>
        <w:rPr>
          <w:lang w:eastAsia="ko-KR"/>
        </w:rPr>
        <w:lastRenderedPageBreak/>
        <w:t>4</w:t>
      </w:r>
      <w:r w:rsidR="00F67F21">
        <w:rPr>
          <w:lang w:eastAsia="ko-KR"/>
        </w:rPr>
        <w:t>.1.3</w:t>
      </w:r>
      <w:r w:rsidR="00F67F21">
        <w:rPr>
          <w:lang w:eastAsia="ko-KR"/>
        </w:rPr>
        <w:tab/>
        <w:t>Conclusion - Impact on normative work</w:t>
      </w:r>
      <w:bookmarkEnd w:id="58"/>
      <w:bookmarkEnd w:id="5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60" w:name="_Toc120007830"/>
      <w:r>
        <w:t>4</w:t>
      </w:r>
      <w:r w:rsidR="00941480">
        <w:t>.2</w:t>
      </w:r>
      <w:r w:rsidR="00941480">
        <w:tab/>
      </w:r>
      <w:r w:rsidR="00F67F21">
        <w:t>Issue # 2: Scenarios for 5G KQI</w:t>
      </w:r>
      <w:bookmarkEnd w:id="60"/>
    </w:p>
    <w:p w14:paraId="374EE5A0" w14:textId="6A1914B1" w:rsidR="00F67F21" w:rsidRDefault="00427651" w:rsidP="00F67F21">
      <w:pPr>
        <w:pStyle w:val="3"/>
        <w:rPr>
          <w:lang w:eastAsia="ko-KR"/>
        </w:rPr>
      </w:pPr>
      <w:bookmarkStart w:id="61" w:name="_Toc120007831"/>
      <w:r>
        <w:rPr>
          <w:lang w:eastAsia="ko-KR"/>
        </w:rPr>
        <w:t>4</w:t>
      </w:r>
      <w:r w:rsidR="00F67F21">
        <w:rPr>
          <w:lang w:eastAsia="ko-KR"/>
        </w:rPr>
        <w:t>.2.1</w:t>
      </w:r>
      <w:r w:rsidR="00F67F21">
        <w:rPr>
          <w:lang w:eastAsia="ko-KR"/>
        </w:rPr>
        <w:tab/>
        <w:t>Description</w:t>
      </w:r>
      <w:bookmarkEnd w:id="6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2" w:name="_Toc120007832"/>
      <w:r>
        <w:rPr>
          <w:lang w:eastAsia="ko-KR"/>
        </w:rPr>
        <w:t>4</w:t>
      </w:r>
      <w:r w:rsidR="00F67F21">
        <w:rPr>
          <w:lang w:eastAsia="ko-KR"/>
        </w:rPr>
        <w:t>.2.2</w:t>
      </w:r>
      <w:r w:rsidR="00F67F21">
        <w:rPr>
          <w:lang w:eastAsia="ko-KR"/>
        </w:rPr>
        <w:tab/>
        <w:t>Potential solutions</w:t>
      </w:r>
      <w:bookmarkEnd w:id="62"/>
    </w:p>
    <w:p w14:paraId="0DE4276B" w14:textId="7D42535F" w:rsidR="00F67F21" w:rsidRDefault="00427651" w:rsidP="00F67F21">
      <w:pPr>
        <w:pStyle w:val="4"/>
        <w:rPr>
          <w:lang w:val="en-US"/>
        </w:rPr>
      </w:pPr>
      <w:bookmarkStart w:id="63"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3"/>
      <w:r w:rsidR="00F67F21">
        <w:rPr>
          <w:lang w:val="en-US"/>
        </w:rPr>
        <w:t xml:space="preserve"> </w:t>
      </w:r>
    </w:p>
    <w:p w14:paraId="04C8F5BD" w14:textId="3C9FB19B" w:rsidR="00F67F21" w:rsidRDefault="00427651" w:rsidP="00F67F21">
      <w:pPr>
        <w:pStyle w:val="5"/>
        <w:rPr>
          <w:lang w:eastAsia="ko-KR"/>
        </w:rPr>
      </w:pPr>
      <w:bookmarkStart w:id="64"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5"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5"/>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6" w:name="_Toc120007836"/>
      <w:r>
        <w:rPr>
          <w:lang w:eastAsia="ko-KR"/>
        </w:rPr>
        <w:t>4</w:t>
      </w:r>
      <w:r w:rsidR="00F67F21">
        <w:rPr>
          <w:lang w:eastAsia="ko-KR"/>
        </w:rPr>
        <w:t>.2.3</w:t>
      </w:r>
      <w:r w:rsidR="00F67F21">
        <w:rPr>
          <w:lang w:eastAsia="ko-KR"/>
        </w:rPr>
        <w:tab/>
        <w:t>Conclusion - Impact on normative work</w:t>
      </w:r>
      <w:bookmarkEnd w:id="6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7" w:name="_Toc120007837"/>
      <w:r>
        <w:t>4</w:t>
      </w:r>
      <w:r w:rsidR="00941480">
        <w:t>.3</w:t>
      </w:r>
      <w:r w:rsidR="00941480">
        <w:tab/>
      </w:r>
      <w:r w:rsidR="00F67F21">
        <w:t>Issue # 3: KQIs for Video Uploading</w:t>
      </w:r>
      <w:bookmarkEnd w:id="67"/>
    </w:p>
    <w:p w14:paraId="6E379473" w14:textId="22C0BA47" w:rsidR="00F67F21" w:rsidRDefault="00427651" w:rsidP="00F67F21">
      <w:pPr>
        <w:pStyle w:val="3"/>
        <w:rPr>
          <w:lang w:eastAsia="ko-KR"/>
        </w:rPr>
      </w:pPr>
      <w:bookmarkStart w:id="68" w:name="_Toc120007838"/>
      <w:r>
        <w:rPr>
          <w:lang w:eastAsia="ko-KR"/>
        </w:rPr>
        <w:t>4</w:t>
      </w:r>
      <w:r w:rsidR="00F67F21">
        <w:rPr>
          <w:lang w:eastAsia="ko-KR"/>
        </w:rPr>
        <w:t>.3.1</w:t>
      </w:r>
      <w:r w:rsidR="00F67F21">
        <w:rPr>
          <w:lang w:eastAsia="ko-KR"/>
        </w:rPr>
        <w:tab/>
        <w:t>Description</w:t>
      </w:r>
      <w:bookmarkEnd w:id="68"/>
    </w:p>
    <w:p w14:paraId="0A4D6B71" w14:textId="75BA19C7" w:rsidR="008051F5" w:rsidRDefault="008051F5" w:rsidP="008051F5">
      <w:r>
        <w:t xml:space="preserve">The scenario of </w:t>
      </w:r>
      <w:r w:rsidRPr="003F13C0">
        <w:t>video uploa</w:t>
      </w:r>
      <w:r>
        <w:t>ding means the video streaming uplink. In TS26.247 [</w:t>
      </w:r>
      <w:r w:rsidR="00732C90">
        <w:t>16</w:t>
      </w:r>
      <w:r>
        <w:t xml:space="preserve">] the </w:t>
      </w:r>
      <w:proofErr w:type="spellStart"/>
      <w:r>
        <w:t>QoE</w:t>
      </w:r>
      <w:proofErr w:type="spellEnd"/>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69" w:name="_Toc120007839"/>
      <w:r>
        <w:rPr>
          <w:lang w:eastAsia="ko-KR"/>
        </w:rPr>
        <w:lastRenderedPageBreak/>
        <w:t>4</w:t>
      </w:r>
      <w:r w:rsidR="00F67F21">
        <w:rPr>
          <w:lang w:eastAsia="ko-KR"/>
        </w:rPr>
        <w:t>.3.2</w:t>
      </w:r>
      <w:r w:rsidR="00F67F21">
        <w:rPr>
          <w:lang w:eastAsia="ko-KR"/>
        </w:rPr>
        <w:tab/>
        <w:t>Potential solutions</w:t>
      </w:r>
      <w:bookmarkEnd w:id="69"/>
    </w:p>
    <w:p w14:paraId="233E9D31" w14:textId="567C2655" w:rsidR="00F67F21" w:rsidRDefault="00427651" w:rsidP="00F67F21">
      <w:pPr>
        <w:pStyle w:val="4"/>
        <w:rPr>
          <w:lang w:val="en-US"/>
        </w:rPr>
      </w:pPr>
      <w:bookmarkStart w:id="70"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70"/>
      <w:r w:rsidR="00F67F21">
        <w:rPr>
          <w:lang w:val="en-US"/>
        </w:rPr>
        <w:t xml:space="preserve"> </w:t>
      </w:r>
    </w:p>
    <w:p w14:paraId="34211F68" w14:textId="2D840760" w:rsidR="00F67F21" w:rsidRDefault="00427651" w:rsidP="00F67F21">
      <w:pPr>
        <w:pStyle w:val="5"/>
        <w:rPr>
          <w:lang w:eastAsia="ko-KR"/>
        </w:rPr>
      </w:pPr>
      <w:bookmarkStart w:id="71"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7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72"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7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73" w:name="_Toc120007843"/>
      <w:r>
        <w:rPr>
          <w:lang w:eastAsia="ko-KR"/>
        </w:rPr>
        <w:t>4</w:t>
      </w:r>
      <w:r w:rsidR="00F67F21">
        <w:rPr>
          <w:lang w:eastAsia="ko-KR"/>
        </w:rPr>
        <w:t>.3.3</w:t>
      </w:r>
      <w:r w:rsidR="00F67F21">
        <w:rPr>
          <w:lang w:eastAsia="ko-KR"/>
        </w:rPr>
        <w:tab/>
        <w:t>Conclusion - Impact on normative work</w:t>
      </w:r>
      <w:bookmarkEnd w:id="7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74" w:name="_Toc120007844"/>
      <w:r>
        <w:t>4</w:t>
      </w:r>
      <w:r w:rsidR="00F67F21">
        <w:t>.4</w:t>
      </w:r>
      <w:r w:rsidR="00941480">
        <w:tab/>
      </w:r>
      <w:r w:rsidR="00F67F21">
        <w:t>Issue # 4: KQIs for Remote Controlling</w:t>
      </w:r>
      <w:bookmarkEnd w:id="74"/>
    </w:p>
    <w:p w14:paraId="7426E004" w14:textId="36A90AEA" w:rsidR="00F67F21" w:rsidRDefault="00427651" w:rsidP="00F67F21">
      <w:pPr>
        <w:pStyle w:val="3"/>
        <w:rPr>
          <w:lang w:eastAsia="ko-KR"/>
        </w:rPr>
      </w:pPr>
      <w:bookmarkStart w:id="75" w:name="_Toc120007845"/>
      <w:r>
        <w:rPr>
          <w:lang w:eastAsia="ko-KR"/>
        </w:rPr>
        <w:t>4</w:t>
      </w:r>
      <w:r w:rsidR="00F67F21">
        <w:rPr>
          <w:lang w:eastAsia="ko-KR"/>
        </w:rPr>
        <w:t>.4.1</w:t>
      </w:r>
      <w:r w:rsidR="00F67F21">
        <w:rPr>
          <w:lang w:eastAsia="ko-KR"/>
        </w:rPr>
        <w:tab/>
        <w:t>Description</w:t>
      </w:r>
      <w:bookmarkEnd w:id="75"/>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6" w:name="_Toc120007846"/>
      <w:r>
        <w:rPr>
          <w:lang w:eastAsia="ko-KR"/>
        </w:rPr>
        <w:t>4</w:t>
      </w:r>
      <w:r w:rsidR="00F67F21">
        <w:rPr>
          <w:lang w:eastAsia="ko-KR"/>
        </w:rPr>
        <w:t>.4.2</w:t>
      </w:r>
      <w:r w:rsidR="00F67F21">
        <w:rPr>
          <w:lang w:eastAsia="ko-KR"/>
        </w:rPr>
        <w:tab/>
        <w:t>Potential solutions</w:t>
      </w:r>
      <w:bookmarkEnd w:id="76"/>
    </w:p>
    <w:p w14:paraId="0D80C0C6" w14:textId="1E7C37A3" w:rsidR="00F67F21" w:rsidRDefault="00427651" w:rsidP="00F67F21">
      <w:pPr>
        <w:pStyle w:val="4"/>
        <w:rPr>
          <w:lang w:val="en-US"/>
        </w:rPr>
      </w:pPr>
      <w:bookmarkStart w:id="77"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7"/>
      <w:r w:rsidR="00F67F21">
        <w:rPr>
          <w:lang w:val="en-US"/>
        </w:rPr>
        <w:t xml:space="preserve"> </w:t>
      </w:r>
    </w:p>
    <w:p w14:paraId="1F702D1F" w14:textId="2B407C0A" w:rsidR="00F67F21" w:rsidRDefault="00427651" w:rsidP="00F67F21">
      <w:pPr>
        <w:pStyle w:val="5"/>
        <w:rPr>
          <w:lang w:eastAsia="ko-KR"/>
        </w:rPr>
      </w:pPr>
      <w:bookmarkStart w:id="78"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8"/>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9"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9"/>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80" w:name="_Toc120007850"/>
      <w:r>
        <w:rPr>
          <w:lang w:eastAsia="ko-KR"/>
        </w:rPr>
        <w:t>4</w:t>
      </w:r>
      <w:r w:rsidR="00F67F21">
        <w:rPr>
          <w:lang w:eastAsia="ko-KR"/>
        </w:rPr>
        <w:t>.4.3</w:t>
      </w:r>
      <w:r w:rsidR="00F67F21">
        <w:rPr>
          <w:lang w:eastAsia="ko-KR"/>
        </w:rPr>
        <w:tab/>
        <w:t>Conclusion - Impact on normative work</w:t>
      </w:r>
      <w:bookmarkEnd w:id="80"/>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81" w:name="_Toc120007851"/>
      <w:r>
        <w:t>4</w:t>
      </w:r>
      <w:r w:rsidR="00941480">
        <w:t>.5</w:t>
      </w:r>
      <w:r w:rsidR="00941480">
        <w:tab/>
      </w:r>
      <w:r w:rsidR="00F67F21">
        <w:t>Issue # 5: KQIs for Cloud VR</w:t>
      </w:r>
      <w:bookmarkEnd w:id="81"/>
    </w:p>
    <w:p w14:paraId="3B9E89D5" w14:textId="62381FF0" w:rsidR="00F67F21" w:rsidRDefault="00427651" w:rsidP="00F67F21">
      <w:pPr>
        <w:pStyle w:val="3"/>
        <w:rPr>
          <w:lang w:eastAsia="ko-KR"/>
        </w:rPr>
      </w:pPr>
      <w:bookmarkStart w:id="82" w:name="_Toc120007852"/>
      <w:r>
        <w:rPr>
          <w:lang w:eastAsia="ko-KR"/>
        </w:rPr>
        <w:t>4</w:t>
      </w:r>
      <w:r w:rsidR="00F67F21">
        <w:rPr>
          <w:lang w:eastAsia="ko-KR"/>
        </w:rPr>
        <w:t>.5.1</w:t>
      </w:r>
      <w:r w:rsidR="00F67F21">
        <w:rPr>
          <w:lang w:eastAsia="ko-KR"/>
        </w:rPr>
        <w:tab/>
        <w:t>Description</w:t>
      </w:r>
      <w:bookmarkEnd w:id="82"/>
    </w:p>
    <w:p w14:paraId="699FD188" w14:textId="77777777" w:rsidR="00550334" w:rsidRDefault="00550334" w:rsidP="00550334">
      <w:pPr>
        <w:pStyle w:val="4"/>
        <w:rPr>
          <w:lang w:val="en-US"/>
        </w:rPr>
      </w:pPr>
      <w:bookmarkStart w:id="83" w:name="_Toc120007853"/>
      <w:r>
        <w:rPr>
          <w:lang w:val="en-US"/>
        </w:rPr>
        <w:t>4.5.1.1</w:t>
      </w:r>
      <w:r>
        <w:rPr>
          <w:lang w:val="en-US"/>
        </w:rPr>
        <w:tab/>
        <w:t>General</w:t>
      </w:r>
      <w:bookmarkEnd w:id="83"/>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4" w:name="OLE_LINK12"/>
      <w:bookmarkStart w:id="85" w:name="OLE_LINK11"/>
      <w:r>
        <w:rPr>
          <w:lang w:eastAsia="zh-CN"/>
        </w:rPr>
        <w:t xml:space="preserve"> VR games</w:t>
      </w:r>
      <w:bookmarkEnd w:id="84"/>
      <w:bookmarkEnd w:id="85"/>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6" w:name="OLE_LINK5"/>
      <w:r>
        <w:rPr>
          <w:rStyle w:val="fontstyle01"/>
        </w:rPr>
        <w:t xml:space="preserve"> management and monitoring</w:t>
      </w:r>
      <w:bookmarkEnd w:id="86"/>
      <w:r>
        <w:rPr>
          <w:rStyle w:val="fontstyle01"/>
        </w:rPr>
        <w:t>.</w:t>
      </w:r>
      <w:r>
        <w:rPr>
          <w:lang w:eastAsia="zh-CN"/>
        </w:rPr>
        <w:t xml:space="preserve"> </w:t>
      </w:r>
      <w:bookmarkStart w:id="87"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7"/>
    </w:p>
    <w:p w14:paraId="43FFB907" w14:textId="7E05DA4F" w:rsidR="00550334" w:rsidRDefault="00550334" w:rsidP="00550334">
      <w:pPr>
        <w:pStyle w:val="4"/>
        <w:rPr>
          <w:lang w:val="en-US"/>
        </w:rPr>
      </w:pPr>
      <w:bookmarkStart w:id="88" w:name="_Toc120007854"/>
      <w:r>
        <w:rPr>
          <w:lang w:val="en-US"/>
        </w:rPr>
        <w:lastRenderedPageBreak/>
        <w:t>4.5.1.</w:t>
      </w:r>
      <w:r>
        <w:rPr>
          <w:lang w:val="en-US" w:eastAsia="zh-CN"/>
        </w:rPr>
        <w:t>2</w:t>
      </w:r>
      <w:r>
        <w:rPr>
          <w:lang w:val="en-US"/>
        </w:rPr>
        <w:tab/>
        <w:t>Background</w:t>
      </w:r>
      <w:bookmarkEnd w:id="88"/>
    </w:p>
    <w:p w14:paraId="446A1576" w14:textId="0A643B9F" w:rsidR="00550334" w:rsidRDefault="00550334" w:rsidP="00550334">
      <w:pPr>
        <w:pStyle w:val="5"/>
        <w:rPr>
          <w:lang w:val="en-US"/>
        </w:rPr>
      </w:pPr>
      <w:bookmarkStart w:id="89" w:name="_Toc120007855"/>
      <w:r>
        <w:rPr>
          <w:lang w:eastAsia="ko-KR"/>
        </w:rPr>
        <w:t>4.5.1.</w:t>
      </w:r>
      <w:r>
        <w:rPr>
          <w:lang w:val="en-US" w:eastAsia="zh-CN"/>
        </w:rPr>
        <w:t>2</w:t>
      </w:r>
      <w:r>
        <w:rPr>
          <w:lang w:eastAsia="ko-KR"/>
        </w:rPr>
        <w:t>.1</w:t>
      </w:r>
      <w:r>
        <w:rPr>
          <w:lang w:eastAsia="ko-KR"/>
        </w:rPr>
        <w:tab/>
        <w:t>ITU SG9-TD896 GEN</w:t>
      </w:r>
      <w:bookmarkEnd w:id="89"/>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90" w:name="OLE_LINK2"/>
      <w:r>
        <w:rPr>
          <w:lang w:eastAsia="zh-CN"/>
        </w:rPr>
        <w:t xml:space="preserve">experience evaluation factors </w:t>
      </w:r>
      <w:bookmarkEnd w:id="90"/>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1" w:name="_Toc120007856"/>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91"/>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2" w:name="OLE_LINK3"/>
      <w:r>
        <w:rPr>
          <w:lang w:eastAsia="zh-CN"/>
        </w:rPr>
        <w:t xml:space="preserve">key influences factors </w:t>
      </w:r>
      <w:bookmarkEnd w:id="92"/>
      <w:r>
        <w:rPr>
          <w:lang w:eastAsia="zh-CN"/>
        </w:rPr>
        <w:t xml:space="preserve">that impact quality of the immersive media, presentation quality, and </w:t>
      </w:r>
      <w:bookmarkStart w:id="93" w:name="_Toc507611048"/>
      <w:r>
        <w:rPr>
          <w:lang w:eastAsia="zh-CN"/>
        </w:rPr>
        <w:t>interaction quality</w:t>
      </w:r>
      <w:bookmarkEnd w:id="93"/>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4"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4"/>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5" w:name="_Toc507611047"/>
            <w:r>
              <w:rPr>
                <w:rFonts w:eastAsia="Malgun Gothic"/>
                <w:sz w:val="18"/>
                <w:szCs w:val="18"/>
              </w:rPr>
              <w:t>Presentation quality</w:t>
            </w:r>
            <w:bookmarkEnd w:id="95"/>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6" w:name="_Toc120007857"/>
      <w:r>
        <w:rPr>
          <w:lang w:val="en-US"/>
        </w:rPr>
        <w:t>4.5.1.3</w:t>
      </w:r>
      <w:r>
        <w:rPr>
          <w:lang w:val="en-US"/>
        </w:rPr>
        <w:tab/>
      </w:r>
      <w:r w:rsidRPr="006865BF">
        <w:rPr>
          <w:lang w:val="en-US"/>
        </w:rPr>
        <w:t>Use case</w:t>
      </w:r>
      <w:bookmarkEnd w:id="96"/>
    </w:p>
    <w:p w14:paraId="68FC3C63" w14:textId="01A6B980" w:rsidR="006865BF" w:rsidRDefault="006865BF" w:rsidP="003D55EC">
      <w:pPr>
        <w:pStyle w:val="5"/>
        <w:rPr>
          <w:lang w:eastAsia="zh-CN"/>
        </w:rPr>
      </w:pPr>
      <w:bookmarkStart w:id="97"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7"/>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w:t>
      </w:r>
      <w:r>
        <w:rPr>
          <w:lang w:eastAsia="zh-CN"/>
        </w:rPr>
        <w:lastRenderedPageBreak/>
        <w:t xml:space="preserve">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8" w:name="_Toc120007859"/>
      <w:r>
        <w:rPr>
          <w:lang w:eastAsia="ko-KR"/>
        </w:rPr>
        <w:t>4</w:t>
      </w:r>
      <w:r w:rsidR="00F67F21">
        <w:rPr>
          <w:lang w:eastAsia="ko-KR"/>
        </w:rPr>
        <w:t>.5.2</w:t>
      </w:r>
      <w:r w:rsidR="00F67F21">
        <w:rPr>
          <w:lang w:eastAsia="ko-KR"/>
        </w:rPr>
        <w:tab/>
        <w:t>Potential solutions</w:t>
      </w:r>
      <w:bookmarkEnd w:id="98"/>
    </w:p>
    <w:p w14:paraId="4B419751" w14:textId="56817195" w:rsidR="00F67F21" w:rsidRDefault="00427651" w:rsidP="00F67F21">
      <w:pPr>
        <w:pStyle w:val="4"/>
        <w:rPr>
          <w:lang w:val="en-US"/>
        </w:rPr>
      </w:pPr>
      <w:bookmarkStart w:id="99"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99"/>
    </w:p>
    <w:p w14:paraId="2E56E155" w14:textId="0787EC8F" w:rsidR="00F67F21" w:rsidRDefault="00427651" w:rsidP="00F67F21">
      <w:pPr>
        <w:pStyle w:val="5"/>
        <w:rPr>
          <w:lang w:eastAsia="ko-KR"/>
        </w:rPr>
      </w:pPr>
      <w:bookmarkStart w:id="100"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0"/>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1"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1"/>
    </w:p>
    <w:p w14:paraId="175C74FF" w14:textId="77777777" w:rsidR="00EA6957" w:rsidRDefault="00EA6957" w:rsidP="00EA6957">
      <w:r>
        <w:t>Stalling frequency (</w:t>
      </w:r>
      <w:proofErr w:type="spellStart"/>
      <w:r>
        <w:t>StallingFre</w:t>
      </w:r>
      <w:proofErr w:type="spellEnd"/>
      <w:r>
        <w:t>)</w:t>
      </w:r>
    </w:p>
    <w:p w14:paraId="5101100F" w14:textId="124F55D6"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02" w:name="_Toc120007863"/>
      <w:r>
        <w:rPr>
          <w:lang w:eastAsia="ko-KR"/>
        </w:rPr>
        <w:t>4</w:t>
      </w:r>
      <w:r w:rsidR="00F67F21">
        <w:rPr>
          <w:lang w:eastAsia="ko-KR"/>
        </w:rPr>
        <w:t>.5.3</w:t>
      </w:r>
      <w:r w:rsidR="00F67F21">
        <w:rPr>
          <w:lang w:eastAsia="ko-KR"/>
        </w:rPr>
        <w:tab/>
        <w:t>Conclusion - Impact on normative work</w:t>
      </w:r>
      <w:bookmarkEnd w:id="102"/>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3"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03"/>
    </w:p>
    <w:p w14:paraId="48AEC4CD" w14:textId="61400DE9" w:rsidR="00F67F21" w:rsidRDefault="00427651" w:rsidP="00F67F21">
      <w:pPr>
        <w:pStyle w:val="3"/>
        <w:rPr>
          <w:lang w:eastAsia="ko-KR"/>
        </w:rPr>
      </w:pPr>
      <w:bookmarkStart w:id="104" w:name="_Toc120007865"/>
      <w:r>
        <w:rPr>
          <w:lang w:eastAsia="ko-KR"/>
        </w:rPr>
        <w:t>4</w:t>
      </w:r>
      <w:r w:rsidR="00F67F21">
        <w:rPr>
          <w:lang w:eastAsia="ko-KR"/>
        </w:rPr>
        <w:t>.6.1</w:t>
      </w:r>
      <w:r w:rsidR="00F67F21">
        <w:rPr>
          <w:lang w:eastAsia="ko-KR"/>
        </w:rPr>
        <w:tab/>
        <w:t>Description</w:t>
      </w:r>
      <w:bookmarkEnd w:id="104"/>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05" w:name="_Toc120007866"/>
      <w:r>
        <w:rPr>
          <w:lang w:eastAsia="ko-KR"/>
        </w:rPr>
        <w:t>4</w:t>
      </w:r>
      <w:r w:rsidR="00F67F21">
        <w:rPr>
          <w:lang w:eastAsia="ko-KR"/>
        </w:rPr>
        <w:t>.6.2</w:t>
      </w:r>
      <w:r w:rsidR="00F67F21">
        <w:rPr>
          <w:lang w:eastAsia="ko-KR"/>
        </w:rPr>
        <w:tab/>
        <w:t>Potential solutions</w:t>
      </w:r>
      <w:bookmarkEnd w:id="105"/>
    </w:p>
    <w:p w14:paraId="04254AAA" w14:textId="07DE324F" w:rsidR="00F67F21" w:rsidRDefault="00427651" w:rsidP="00F67F21">
      <w:pPr>
        <w:pStyle w:val="4"/>
        <w:rPr>
          <w:lang w:val="en-US"/>
        </w:rPr>
      </w:pPr>
      <w:bookmarkStart w:id="106"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06"/>
      <w:r w:rsidR="00F67F21">
        <w:rPr>
          <w:lang w:val="en-US"/>
        </w:rPr>
        <w:t xml:space="preserve"> </w:t>
      </w:r>
    </w:p>
    <w:p w14:paraId="25AE1E72" w14:textId="1DB95572" w:rsidR="00F67F21" w:rsidRDefault="00427651" w:rsidP="00F67F21">
      <w:pPr>
        <w:pStyle w:val="5"/>
        <w:rPr>
          <w:lang w:eastAsia="ko-KR"/>
        </w:rPr>
      </w:pPr>
      <w:bookmarkStart w:id="107"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07"/>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08"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08"/>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09" w:name="_Toc120007870"/>
      <w:r>
        <w:rPr>
          <w:lang w:eastAsia="ko-KR"/>
        </w:rPr>
        <w:t>4</w:t>
      </w:r>
      <w:r w:rsidR="00F67F21">
        <w:rPr>
          <w:lang w:eastAsia="ko-KR"/>
        </w:rPr>
        <w:t>.6.3</w:t>
      </w:r>
      <w:r w:rsidR="00F67F21">
        <w:rPr>
          <w:lang w:eastAsia="ko-KR"/>
        </w:rPr>
        <w:tab/>
        <w:t>Conclusion - Impact on normative work</w:t>
      </w:r>
      <w:bookmarkEnd w:id="109"/>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10" w:name="_Toc120007871"/>
      <w:r w:rsidR="00080512" w:rsidRPr="004D3578">
        <w:lastRenderedPageBreak/>
        <w:t>Annex X (informative)</w:t>
      </w:r>
      <w:proofErr w:type="gramStart"/>
      <w:r w:rsidR="00080512" w:rsidRPr="004D3578">
        <w:t>:</w:t>
      </w:r>
      <w:proofErr w:type="gramEnd"/>
      <w:r w:rsidR="00080512"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rFonts w:hint="eastAsia"/>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rFonts w:hint="eastAsia"/>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rFonts w:hint="eastAsia"/>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rFonts w:hint="eastAsia"/>
                <w:sz w:val="16"/>
                <w:szCs w:val="16"/>
                <w:lang w:eastAsia="zh-CN"/>
              </w:rPr>
            </w:pPr>
            <w:r>
              <w:rPr>
                <w:rFonts w:hint="eastAsia"/>
                <w:sz w:val="16"/>
                <w:szCs w:val="16"/>
                <w:lang w:eastAsia="zh-CN"/>
              </w:rPr>
              <w:t>0</w:t>
            </w:r>
            <w:r>
              <w:rPr>
                <w:sz w:val="16"/>
                <w:szCs w:val="16"/>
                <w:lang w:eastAsia="zh-CN"/>
              </w:rPr>
              <w:t>.6.0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2C611" w14:textId="77777777" w:rsidR="00BD513D" w:rsidRDefault="00BD513D">
      <w:r>
        <w:separator/>
      </w:r>
    </w:p>
  </w:endnote>
  <w:endnote w:type="continuationSeparator" w:id="0">
    <w:p w14:paraId="3B0A06FA" w14:textId="77777777" w:rsidR="00BD513D" w:rsidRDefault="00BD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89269B" w:rsidRDefault="008926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13251" w14:textId="77777777" w:rsidR="00BD513D" w:rsidRDefault="00BD513D">
      <w:r>
        <w:separator/>
      </w:r>
    </w:p>
  </w:footnote>
  <w:footnote w:type="continuationSeparator" w:id="0">
    <w:p w14:paraId="5982AAD8" w14:textId="77777777" w:rsidR="00BD513D" w:rsidRDefault="00BD5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89269B" w:rsidRDefault="008926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1C3">
      <w:rPr>
        <w:rFonts w:ascii="Arial" w:hAnsi="Arial" w:cs="Arial"/>
        <w:b/>
        <w:noProof/>
        <w:sz w:val="18"/>
        <w:szCs w:val="18"/>
      </w:rPr>
      <w:t>3GPP TR 28.863 V0.6.0 (2023-4)</w:t>
    </w:r>
    <w:r>
      <w:rPr>
        <w:rFonts w:ascii="Arial" w:hAnsi="Arial" w:cs="Arial"/>
        <w:b/>
        <w:sz w:val="18"/>
        <w:szCs w:val="18"/>
      </w:rPr>
      <w:fldChar w:fldCharType="end"/>
    </w:r>
  </w:p>
  <w:p w14:paraId="60D3636B" w14:textId="77777777" w:rsidR="0089269B" w:rsidRDefault="008926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51C3">
      <w:rPr>
        <w:rFonts w:ascii="Arial" w:hAnsi="Arial" w:cs="Arial"/>
        <w:b/>
        <w:noProof/>
        <w:sz w:val="18"/>
        <w:szCs w:val="18"/>
      </w:rPr>
      <w:t>12</w:t>
    </w:r>
    <w:r>
      <w:rPr>
        <w:rFonts w:ascii="Arial" w:hAnsi="Arial" w:cs="Arial"/>
        <w:b/>
        <w:sz w:val="18"/>
        <w:szCs w:val="18"/>
      </w:rPr>
      <w:fldChar w:fldCharType="end"/>
    </w:r>
  </w:p>
  <w:p w14:paraId="2899D79D" w14:textId="2E471C05" w:rsidR="0089269B" w:rsidRDefault="008926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1C3">
      <w:rPr>
        <w:rFonts w:ascii="Arial" w:hAnsi="Arial" w:cs="Arial"/>
        <w:b/>
        <w:noProof/>
        <w:sz w:val="18"/>
        <w:szCs w:val="18"/>
      </w:rPr>
      <w:t>Release 18</w:t>
    </w:r>
    <w:r>
      <w:rPr>
        <w:rFonts w:ascii="Arial" w:hAnsi="Arial" w:cs="Arial"/>
        <w:b/>
        <w:sz w:val="18"/>
        <w:szCs w:val="18"/>
      </w:rPr>
      <w:fldChar w:fldCharType="end"/>
    </w:r>
  </w:p>
  <w:p w14:paraId="30F17069" w14:textId="77777777" w:rsidR="0089269B" w:rsidRDefault="00892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E6FA5"/>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020E"/>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A16"/>
    <w:rsid w:val="0086095C"/>
    <w:rsid w:val="0086434B"/>
    <w:rsid w:val="008726D5"/>
    <w:rsid w:val="0087383F"/>
    <w:rsid w:val="00875677"/>
    <w:rsid w:val="00875D95"/>
    <w:rsid w:val="008768CA"/>
    <w:rsid w:val="00877213"/>
    <w:rsid w:val="008834C3"/>
    <w:rsid w:val="00883680"/>
    <w:rsid w:val="00883747"/>
    <w:rsid w:val="00886801"/>
    <w:rsid w:val="0089269B"/>
    <w:rsid w:val="008A19A7"/>
    <w:rsid w:val="008A2643"/>
    <w:rsid w:val="008A2CEE"/>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07D3"/>
    <w:rsid w:val="00BB146F"/>
    <w:rsid w:val="00BB7577"/>
    <w:rsid w:val="00BC047D"/>
    <w:rsid w:val="00BC0F7D"/>
    <w:rsid w:val="00BC2999"/>
    <w:rsid w:val="00BD075F"/>
    <w:rsid w:val="00BD513D"/>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302E6-EE2F-4AB6-8A02-B697D09D3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4517</Words>
  <Characters>25753</Characters>
  <Application>Microsoft Office Word</Application>
  <DocSecurity>0</DocSecurity>
  <Lines>214</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30210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wm2</cp:lastModifiedBy>
  <cp:revision>4</cp:revision>
  <cp:lastPrinted>2019-02-25T14:05:00Z</cp:lastPrinted>
  <dcterms:created xsi:type="dcterms:W3CDTF">2023-04-26T14:16:00Z</dcterms:created>
  <dcterms:modified xsi:type="dcterms:W3CDTF">2023-04-26T14:19:00Z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(3)NHjBLYiTDrFzDLZ1rIcjT661aQPFZgufsFzpEhsKkrMi2gHIv6FqswgQay+WBeJyCTezlRAt
hEI6IpoR5NZ/K0wNltIz7f/hfIBHx+XN5gBfl+rzZjLRHEe2Vraxh5oHELYveADZEjPsCYFQ
FP8htqLnDhPa3Ag2h7Su5wcxTVWMSck2ec0wFEbJDziZD86u30C4oz0TjqF7ZjgwtPoCJoWC
FFaHYsB78XERRpdwTR</vt:lpwstr>
  </property>
  <property fmtid="{D5CDD505-2E9C-101B-9397-08002B2CF9AE}" pid="3" name="_2015_ms_pID_7253431">
    <vt:lpwstr>dTbuRwX6gE/Nuw3Ibjc0elMGDFPoEHPtTflwOn72pIXSWdjUWtuSWZ
RmA23me2K/9S9hONLC252CmNqnXp8DHjArEqKI8tCUIP+Ne3vTQTcxHVl3QfyZ0MU6gEo5v3
uoYGQsedZJcgX9snCkZj1iNNDWazjR1dadPIXDEGVB76tuifUK84vFQRaEhS4GkjulPQU/iI
iuuNB+PBk1hd5smi8LJyu+CxOiPF6CBOhgKB</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1677287270</vt:lpwstr>
  </property>
</Properties>
</file>